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E198C" w14:textId="77777777" w:rsidR="00E769C2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A7E8BF5" w14:textId="15EE0876" w:rsidR="00CB3144" w:rsidRPr="00FD7C01" w:rsidRDefault="00E769C2" w:rsidP="00E769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Graduation Project </w:t>
      </w:r>
      <w:r w:rsidR="00BC33D4" w:rsidRPr="00FD7C01">
        <w:rPr>
          <w:rFonts w:ascii="Times New Roman" w:hAnsi="Times New Roman" w:cs="Times New Roman"/>
          <w:b/>
          <w:bCs/>
          <w:sz w:val="28"/>
          <w:szCs w:val="28"/>
          <w:lang w:val="en-US"/>
        </w:rPr>
        <w:t>Proposal</w:t>
      </w:r>
    </w:p>
    <w:p w14:paraId="65AB3AF7" w14:textId="56CE7A82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A3EA2DF" w14:textId="5FFB1017" w:rsidR="00E769C2" w:rsidRPr="00247AE2" w:rsidRDefault="00E769C2" w:rsidP="00E769C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E769C2" w:rsidRPr="00247AE2" w14:paraId="63BA16E5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2BCF26B" w14:textId="59687653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Project Title</w:t>
            </w:r>
          </w:p>
        </w:tc>
        <w:tc>
          <w:tcPr>
            <w:tcW w:w="7447" w:type="dxa"/>
            <w:vAlign w:val="center"/>
          </w:tcPr>
          <w:p w14:paraId="55ACDD7E" w14:textId="362CA227" w:rsidR="00E769C2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Dynamic characterization of a hollow beam</w:t>
            </w:r>
          </w:p>
        </w:tc>
      </w:tr>
      <w:tr w:rsidR="000E43A3" w:rsidRPr="00247AE2" w14:paraId="7D23CFE9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10646ECC" w14:textId="523FEC73" w:rsidR="000E43A3" w:rsidRPr="00247AE2" w:rsidRDefault="000E43A3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Classification</w:t>
            </w:r>
          </w:p>
        </w:tc>
        <w:tc>
          <w:tcPr>
            <w:tcW w:w="7447" w:type="dxa"/>
            <w:vAlign w:val="center"/>
          </w:tcPr>
          <w:p w14:paraId="77FB421A" w14:textId="026DD7C6" w:rsidR="000E43A3" w:rsidRPr="00247AE2" w:rsidRDefault="000E43A3" w:rsidP="00C53D4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 xml:space="preserve">Research project </w:t>
            </w:r>
            <w:bookmarkStart w:id="0" w:name="_GoBack"/>
            <w:bookmarkEnd w:id="0"/>
          </w:p>
        </w:tc>
      </w:tr>
      <w:tr w:rsidR="00E769C2" w:rsidRPr="00247AE2" w14:paraId="6A8D6C3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50D2D26" w14:textId="315A873F" w:rsidR="00E769C2" w:rsidRPr="00247AE2" w:rsidRDefault="00E769C2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7447" w:type="dxa"/>
            <w:vAlign w:val="center"/>
          </w:tcPr>
          <w:p w14:paraId="158A0278" w14:textId="0454845C" w:rsidR="00E769C2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Akın O</w:t>
            </w:r>
            <w:r w:rsidR="00FB6B61">
              <w:rPr>
                <w:rFonts w:ascii="Times New Roman" w:hAnsi="Times New Roman" w:cs="Times New Roman"/>
                <w:lang w:val="en-US"/>
              </w:rPr>
              <w:t>KTAV</w:t>
            </w:r>
          </w:p>
        </w:tc>
      </w:tr>
      <w:tr w:rsidR="00BC33D4" w:rsidRPr="00247AE2" w14:paraId="3C422BF7" w14:textId="77777777" w:rsidTr="00C86791">
        <w:trPr>
          <w:trHeight w:val="432"/>
        </w:trPr>
        <w:tc>
          <w:tcPr>
            <w:tcW w:w="1615" w:type="dxa"/>
            <w:vAlign w:val="center"/>
          </w:tcPr>
          <w:p w14:paraId="7D409978" w14:textId="6AD8C2E5" w:rsidR="00BC33D4" w:rsidRPr="00247AE2" w:rsidRDefault="00BC33D4" w:rsidP="00E769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Ab</w:t>
            </w:r>
            <w:r w:rsidR="00F9422F" w:rsidRPr="00247AE2">
              <w:rPr>
                <w:rFonts w:ascii="Times New Roman" w:hAnsi="Times New Roman" w:cs="Times New Roman"/>
                <w:lang w:val="en-US"/>
              </w:rPr>
              <w:t>stract</w:t>
            </w:r>
          </w:p>
        </w:tc>
        <w:tc>
          <w:tcPr>
            <w:tcW w:w="7447" w:type="dxa"/>
            <w:vAlign w:val="center"/>
          </w:tcPr>
          <w:p w14:paraId="324C82C9" w14:textId="4AE6613A" w:rsidR="00BC33D4" w:rsidRPr="00247AE2" w:rsidRDefault="00C42309" w:rsidP="00610AC5">
            <w:pPr>
              <w:spacing w:before="60" w:after="6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Hollow beams are extensively used in engineering structures which are subjected to dynamic loads. The aim of the project is to </w:t>
            </w:r>
            <w:r w:rsidR="009A3760">
              <w:rPr>
                <w:rFonts w:ascii="Times New Roman" w:hAnsi="Times New Roman" w:cs="Times New Roman"/>
                <w:lang w:val="en-US"/>
              </w:rPr>
              <w:t>identify</w:t>
            </w:r>
            <w:r>
              <w:rPr>
                <w:rFonts w:ascii="Times New Roman" w:hAnsi="Times New Roman" w:cs="Times New Roman"/>
                <w:lang w:val="en-US"/>
              </w:rPr>
              <w:t xml:space="preserve"> the dynamic characteristics of an aluminum hollow beam with a rectangular cross section. First, analytical calculations will be performed</w:t>
            </w:r>
            <w:r w:rsidR="009A3760">
              <w:rPr>
                <w:rFonts w:ascii="Times New Roman" w:hAnsi="Times New Roman" w:cs="Times New Roman"/>
                <w:lang w:val="en-US"/>
              </w:rPr>
              <w:t xml:space="preserve"> to reveal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A3760">
              <w:rPr>
                <w:rFonts w:ascii="Times New Roman" w:hAnsi="Times New Roman" w:cs="Times New Roman"/>
                <w:lang w:val="en-US"/>
              </w:rPr>
              <w:t>the eigenfrequencies and eigen modes of the structure. Then, a finite element model will be constructed to simulate the dynamic characteristics of the structure.</w:t>
            </w:r>
            <w:r w:rsidR="00610AC5">
              <w:rPr>
                <w:rFonts w:ascii="Times New Roman" w:hAnsi="Times New Roman" w:cs="Times New Roman"/>
                <w:lang w:val="en-US"/>
              </w:rPr>
              <w:t xml:space="preserve"> Finally, an experimental modal analysis study will be performed to complement and to verify the results.</w:t>
            </w:r>
            <w:r w:rsidR="00863C2C">
              <w:rPr>
                <w:rFonts w:ascii="Times New Roman" w:hAnsi="Times New Roman" w:cs="Times New Roman"/>
                <w:lang w:val="en-US"/>
              </w:rPr>
              <w:t xml:space="preserve"> A manuscript will be prepared to report the outcomes of the project.</w:t>
            </w:r>
          </w:p>
        </w:tc>
      </w:tr>
    </w:tbl>
    <w:p w14:paraId="38E8F5B1" w14:textId="5EEEE81C" w:rsidR="00E769C2" w:rsidRPr="00247AE2" w:rsidRDefault="00E769C2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E4B74E8" w14:textId="599A1E6D" w:rsidR="00F9422F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5433FC">
        <w:rPr>
          <w:rFonts w:ascii="Times New Roman" w:hAnsi="Times New Roman" w:cs="Times New Roman"/>
          <w:lang w:val="en-US"/>
        </w:rPr>
        <w:t xml:space="preserve">The graduation project is the subject of the MEC 401 Mechanical Engineering Design and MEC 402 Graduation Project courses </w:t>
      </w:r>
      <w:r w:rsidR="0079012D">
        <w:rPr>
          <w:rFonts w:ascii="Times New Roman" w:hAnsi="Times New Roman" w:cs="Times New Roman"/>
          <w:lang w:val="en-US"/>
        </w:rPr>
        <w:t>offered</w:t>
      </w:r>
      <w:r w:rsidRPr="005433FC">
        <w:rPr>
          <w:rFonts w:ascii="Times New Roman" w:hAnsi="Times New Roman" w:cs="Times New Roman"/>
          <w:lang w:val="en-US"/>
        </w:rPr>
        <w:t xml:space="preserve"> in the 7th and 8th semester</w:t>
      </w:r>
      <w:r w:rsidR="0079012D">
        <w:rPr>
          <w:rFonts w:ascii="Times New Roman" w:hAnsi="Times New Roman" w:cs="Times New Roman"/>
          <w:lang w:val="en-US"/>
        </w:rPr>
        <w:t>s, respectively.</w:t>
      </w:r>
    </w:p>
    <w:p w14:paraId="3E1A60DF" w14:textId="088E2028" w:rsidR="005433FC" w:rsidRDefault="005433FC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4F7448DD" w14:textId="77777777" w:rsidR="0079012D" w:rsidRPr="00247AE2" w:rsidRDefault="0079012D" w:rsidP="00AB1BE9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F9422F" w:rsidRPr="00247AE2" w14:paraId="6F31ABB5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19EC0AD" w14:textId="4E90472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42526D23" w14:textId="63CFA106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F9422F" w:rsidRPr="00247AE2" w14:paraId="3BBE5CB3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F953BCF" w14:textId="4A71BA52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7B24542E" w14:textId="54B4378D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308 / Theory of Machines II</w:t>
            </w:r>
          </w:p>
        </w:tc>
      </w:tr>
      <w:tr w:rsidR="00F9422F" w:rsidRPr="00247AE2" w14:paraId="1A23071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10F71FC3" w14:textId="64757508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738A426B" w14:textId="413EE8F5" w:rsidR="00F9422F" w:rsidRPr="00247AE2" w:rsidRDefault="00247AE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F9422F" w:rsidRPr="00247AE2" w14:paraId="404B77D0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CD4FAAA" w14:textId="2D003235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21A133C3" w14:textId="55EFBB6C" w:rsidR="00F9422F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Basic knowledge of a finite element analysis package</w:t>
            </w:r>
          </w:p>
        </w:tc>
      </w:tr>
      <w:tr w:rsidR="00B37C92" w:rsidRPr="00247AE2" w14:paraId="0C36AA8B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5601411" w14:textId="1BD39C62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426942B3" w14:textId="77777777" w:rsidR="00B37C92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Literature survey</w:t>
            </w:r>
          </w:p>
          <w:p w14:paraId="6C54A1BC" w14:textId="230B5FF8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Analytical calculations</w:t>
            </w:r>
          </w:p>
          <w:p w14:paraId="2E04885E" w14:textId="77777777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2E5CB31E" w14:textId="56B01F2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Construction of the finite element model</w:t>
            </w:r>
          </w:p>
          <w:p w14:paraId="521DD111" w14:textId="06E3D740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Computational analysis</w:t>
            </w:r>
          </w:p>
          <w:p w14:paraId="7D372A38" w14:textId="348E51BC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Comparison of the analytical and computational results</w:t>
            </w:r>
          </w:p>
          <w:p w14:paraId="52E26F63" w14:textId="15358FDC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11EEAB84" w14:textId="17D10D82" w:rsidR="00A51C01" w:rsidRPr="003F32A6" w:rsidRDefault="00A51C01" w:rsidP="00215E69">
            <w:pPr>
              <w:pStyle w:val="ListeParagraf"/>
              <w:numPr>
                <w:ilvl w:val="0"/>
                <w:numId w:val="1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03FC503C" w14:textId="33C3D9DB" w:rsidR="00F9422F" w:rsidRDefault="00F9422F" w:rsidP="00AB1BE9">
      <w:pPr>
        <w:spacing w:after="0" w:line="240" w:lineRule="auto"/>
        <w:rPr>
          <w:rFonts w:ascii="Times New Roman" w:hAnsi="Times New Roman" w:cs="Times New Roman"/>
        </w:rPr>
      </w:pPr>
    </w:p>
    <w:p w14:paraId="6FC7242A" w14:textId="77777777" w:rsidR="00FB6B61" w:rsidRDefault="00FB6B61" w:rsidP="00AB1B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7447"/>
      </w:tblGrid>
      <w:tr w:rsidR="005433FC" w:rsidRPr="00247AE2" w14:paraId="648A503C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4FD91B99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Course Name</w:t>
            </w:r>
          </w:p>
        </w:tc>
        <w:tc>
          <w:tcPr>
            <w:tcW w:w="7447" w:type="dxa"/>
            <w:vAlign w:val="center"/>
          </w:tcPr>
          <w:p w14:paraId="57048C61" w14:textId="316D018F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247AE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433FC">
              <w:rPr>
                <w:rFonts w:ascii="Times New Roman" w:hAnsi="Times New Roman" w:cs="Times New Roman"/>
                <w:lang w:val="en-US"/>
              </w:rPr>
              <w:t>Graduation Project</w:t>
            </w:r>
          </w:p>
        </w:tc>
      </w:tr>
      <w:tr w:rsidR="005433FC" w:rsidRPr="00247AE2" w14:paraId="2EE7D56D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34F653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Prerequisites</w:t>
            </w:r>
          </w:p>
        </w:tc>
        <w:tc>
          <w:tcPr>
            <w:tcW w:w="7447" w:type="dxa"/>
            <w:vAlign w:val="center"/>
          </w:tcPr>
          <w:p w14:paraId="6FDA9089" w14:textId="13ABE320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MEC 401 Mechanical Engineering Design</w:t>
            </w:r>
          </w:p>
        </w:tc>
      </w:tr>
      <w:tr w:rsidR="005433FC" w:rsidRPr="00247AE2" w14:paraId="0DCDBE77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0EF3819B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AE2">
              <w:rPr>
                <w:rFonts w:ascii="Times New Roman" w:hAnsi="Times New Roman" w:cs="Times New Roman"/>
                <w:lang w:val="en-US"/>
              </w:rPr>
              <w:t>Corequisites</w:t>
            </w:r>
          </w:p>
        </w:tc>
        <w:tc>
          <w:tcPr>
            <w:tcW w:w="7447" w:type="dxa"/>
            <w:vAlign w:val="center"/>
          </w:tcPr>
          <w:p w14:paraId="2EBFC3F8" w14:textId="243BC936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5433FC">
              <w:rPr>
                <w:rFonts w:ascii="Times New Roman" w:hAnsi="Times New Roman" w:cs="Times New Roman"/>
                <w:lang w:val="en-US"/>
              </w:rPr>
              <w:t>SEC 402.4 Mechanical Vibrations</w:t>
            </w:r>
          </w:p>
        </w:tc>
      </w:tr>
      <w:tr w:rsidR="005433FC" w:rsidRPr="00247AE2" w14:paraId="2FF32D38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291085A4" w14:textId="77777777" w:rsidR="005433FC" w:rsidRPr="00247AE2" w:rsidRDefault="005433FC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Requirements</w:t>
            </w:r>
          </w:p>
        </w:tc>
        <w:tc>
          <w:tcPr>
            <w:tcW w:w="7447" w:type="dxa"/>
            <w:vAlign w:val="center"/>
          </w:tcPr>
          <w:p w14:paraId="79E3B712" w14:textId="566EEF6F" w:rsidR="005433FC" w:rsidRPr="00247AE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None</w:t>
            </w:r>
          </w:p>
        </w:tc>
      </w:tr>
      <w:tr w:rsidR="00B37C92" w:rsidRPr="00247AE2" w14:paraId="5F0AE75F" w14:textId="77777777" w:rsidTr="00FB6B61">
        <w:trPr>
          <w:trHeight w:val="432"/>
        </w:trPr>
        <w:tc>
          <w:tcPr>
            <w:tcW w:w="1615" w:type="dxa"/>
            <w:vAlign w:val="center"/>
          </w:tcPr>
          <w:p w14:paraId="5082CF24" w14:textId="3F57211C" w:rsidR="00B37C92" w:rsidRDefault="00B37C92" w:rsidP="005412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Workflow</w:t>
            </w:r>
          </w:p>
        </w:tc>
        <w:tc>
          <w:tcPr>
            <w:tcW w:w="7447" w:type="dxa"/>
            <w:vAlign w:val="center"/>
          </w:tcPr>
          <w:p w14:paraId="0C1FC1D9" w14:textId="77777777" w:rsidR="00B37C92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Experimental studies</w:t>
            </w:r>
          </w:p>
          <w:p w14:paraId="57C6F280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Comments on the results</w:t>
            </w:r>
          </w:p>
          <w:p w14:paraId="18D94E0B" w14:textId="77777777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Midterm presentation</w:t>
            </w:r>
          </w:p>
          <w:p w14:paraId="6B5D4C3B" w14:textId="753371B3" w:rsidR="00C86791" w:rsidRPr="003F32A6" w:rsidRDefault="0069319C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Project report</w:t>
            </w:r>
          </w:p>
          <w:p w14:paraId="455167E0" w14:textId="1B7473FF" w:rsidR="00C86791" w:rsidRPr="003F32A6" w:rsidRDefault="00C86791" w:rsidP="00215E69">
            <w:pPr>
              <w:pStyle w:val="ListeParagraf"/>
              <w:numPr>
                <w:ilvl w:val="0"/>
                <w:numId w:val="2"/>
              </w:numPr>
              <w:spacing w:before="60" w:after="60"/>
              <w:ind w:left="144" w:hanging="144"/>
              <w:jc w:val="both"/>
              <w:rPr>
                <w:rFonts w:ascii="Times New Roman" w:hAnsi="Times New Roman" w:cs="Times New Roman"/>
                <w:lang w:val="en-US"/>
              </w:rPr>
            </w:pPr>
            <w:r w:rsidRPr="003F32A6">
              <w:rPr>
                <w:rFonts w:ascii="Times New Roman" w:hAnsi="Times New Roman" w:cs="Times New Roman"/>
                <w:lang w:val="en-US"/>
              </w:rPr>
              <w:t>Final presentation</w:t>
            </w:r>
          </w:p>
        </w:tc>
      </w:tr>
    </w:tbl>
    <w:p w14:paraId="7B7EF064" w14:textId="37D603CE" w:rsidR="005433FC" w:rsidRDefault="005433FC" w:rsidP="00AB1BE9">
      <w:pPr>
        <w:spacing w:after="0" w:line="240" w:lineRule="auto"/>
        <w:rPr>
          <w:rFonts w:ascii="Times New Roman" w:hAnsi="Times New Roman" w:cs="Times New Roman"/>
        </w:rPr>
      </w:pPr>
    </w:p>
    <w:p w14:paraId="113438E0" w14:textId="1B76ABD7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B90F17E" w14:textId="328D5AD2" w:rsid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263"/>
      </w:tblGrid>
      <w:tr w:rsidR="00D54FA8" w:rsidRPr="00D54FA8" w14:paraId="372AD48C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7283AED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Term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D69994C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5B87A05B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196A99F" w14:textId="3342A12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Date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6BF61B71" w14:textId="0E896000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1A470C6E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60775DDF" w14:textId="661E2491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Project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T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itle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5E591352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D54FA8" w:rsidRPr="00D54FA8" w14:paraId="38539B0D" w14:textId="77777777" w:rsidTr="008503FF">
        <w:trPr>
          <w:trHeight w:val="599"/>
        </w:trPr>
        <w:tc>
          <w:tcPr>
            <w:tcW w:w="1980" w:type="dxa"/>
            <w:vAlign w:val="center"/>
          </w:tcPr>
          <w:p w14:paraId="7D96BB57" w14:textId="3FF138ED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Supervisor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N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ame </w:t>
            </w: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and</w:t>
            </w:r>
            <w:proofErr w:type="spellEnd"/>
            <w:r w:rsidRPr="00D54FA8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</w:t>
            </w:r>
            <w:r w:rsidRPr="00D54FA8">
              <w:rPr>
                <w:rFonts w:ascii="Times New Roman" w:hAnsi="Times New Roman" w:cs="Times New Roman"/>
                <w:bCs/>
                <w:sz w:val="24"/>
              </w:rPr>
              <w:t>ignature</w:t>
            </w:r>
            <w:proofErr w:type="spellEnd"/>
          </w:p>
        </w:tc>
        <w:tc>
          <w:tcPr>
            <w:tcW w:w="7082" w:type="dxa"/>
            <w:gridSpan w:val="3"/>
            <w:vAlign w:val="center"/>
          </w:tcPr>
          <w:p w14:paraId="1A9DF1D8" w14:textId="77777777" w:rsidR="00D54FA8" w:rsidRPr="00D54FA8" w:rsidRDefault="00D54FA8" w:rsidP="00FE4CF1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F1435F" w:rsidRPr="00D54FA8" w14:paraId="27132BF8" w14:textId="1DBD2185" w:rsidTr="008503FF">
        <w:trPr>
          <w:trHeight w:val="599"/>
        </w:trPr>
        <w:tc>
          <w:tcPr>
            <w:tcW w:w="9062" w:type="dxa"/>
            <w:gridSpan w:val="4"/>
            <w:vAlign w:val="center"/>
          </w:tcPr>
          <w:p w14:paraId="7BBBB412" w14:textId="47566E74" w:rsidR="00F1435F" w:rsidRPr="00D54FA8" w:rsidRDefault="00F1435F" w:rsidP="00F1435F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Students</w:t>
            </w:r>
            <w:proofErr w:type="spellEnd"/>
          </w:p>
        </w:tc>
      </w:tr>
      <w:tr w:rsidR="008C4867" w:rsidRPr="00D54FA8" w14:paraId="69F0ED40" w14:textId="6AF7FEB0" w:rsidTr="008503FF">
        <w:trPr>
          <w:trHeight w:val="599"/>
        </w:trPr>
        <w:tc>
          <w:tcPr>
            <w:tcW w:w="1980" w:type="dxa"/>
            <w:vAlign w:val="center"/>
          </w:tcPr>
          <w:p w14:paraId="258A893C" w14:textId="1A491335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First </w:t>
            </w:r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4EBF88DB" w14:textId="4315AC54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Name</w:t>
            </w:r>
          </w:p>
        </w:tc>
        <w:tc>
          <w:tcPr>
            <w:tcW w:w="2551" w:type="dxa"/>
            <w:vAlign w:val="center"/>
          </w:tcPr>
          <w:p w14:paraId="24F20D08" w14:textId="69B79680" w:rsidR="008C4867" w:rsidRPr="00D54FA8" w:rsidRDefault="00C34C18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="008C4867" w:rsidRPr="00D54FA8">
              <w:rPr>
                <w:rFonts w:ascii="Times New Roman" w:hAnsi="Times New Roman" w:cs="Times New Roman"/>
                <w:bCs/>
                <w:sz w:val="24"/>
              </w:rPr>
              <w:t>Number</w:t>
            </w:r>
            <w:proofErr w:type="spellEnd"/>
          </w:p>
        </w:tc>
        <w:tc>
          <w:tcPr>
            <w:tcW w:w="2263" w:type="dxa"/>
            <w:vAlign w:val="center"/>
          </w:tcPr>
          <w:p w14:paraId="46F2925C" w14:textId="1989140B" w:rsidR="008C4867" w:rsidRPr="00D54FA8" w:rsidRDefault="008C4867" w:rsidP="008C4867">
            <w:pPr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D54FA8">
              <w:rPr>
                <w:rFonts w:ascii="Times New Roman" w:hAnsi="Times New Roman" w:cs="Times New Roman"/>
                <w:bCs/>
                <w:sz w:val="24"/>
              </w:rPr>
              <w:t>Signature</w:t>
            </w:r>
            <w:proofErr w:type="spellEnd"/>
          </w:p>
        </w:tc>
      </w:tr>
      <w:tr w:rsidR="008C4867" w14:paraId="3293D44F" w14:textId="62E5A6F7" w:rsidTr="00D54FA8">
        <w:trPr>
          <w:trHeight w:val="599"/>
        </w:trPr>
        <w:tc>
          <w:tcPr>
            <w:tcW w:w="1980" w:type="dxa"/>
          </w:tcPr>
          <w:p w14:paraId="5ACAAB5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C1CAC9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3169B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F433F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78A2B823" w14:textId="71F64EA9" w:rsidTr="00D54FA8">
        <w:trPr>
          <w:trHeight w:val="599"/>
        </w:trPr>
        <w:tc>
          <w:tcPr>
            <w:tcW w:w="1980" w:type="dxa"/>
          </w:tcPr>
          <w:p w14:paraId="6C44BAD4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3C058F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2520EE3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134A4E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1E76057D" w14:textId="2BA60C67" w:rsidTr="00D54FA8">
        <w:trPr>
          <w:trHeight w:val="599"/>
        </w:trPr>
        <w:tc>
          <w:tcPr>
            <w:tcW w:w="1980" w:type="dxa"/>
          </w:tcPr>
          <w:p w14:paraId="157F0563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44FE656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6E841FD7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C369BE5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3BFB4EE1" w14:textId="760756D0" w:rsidTr="00D54FA8">
        <w:trPr>
          <w:trHeight w:val="599"/>
        </w:trPr>
        <w:tc>
          <w:tcPr>
            <w:tcW w:w="1980" w:type="dxa"/>
          </w:tcPr>
          <w:p w14:paraId="30BD4FB2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69A73DD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4FFC940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129A535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280FDA59" w14:textId="77777777" w:rsidTr="00D54FA8">
        <w:trPr>
          <w:trHeight w:val="599"/>
        </w:trPr>
        <w:tc>
          <w:tcPr>
            <w:tcW w:w="1980" w:type="dxa"/>
          </w:tcPr>
          <w:p w14:paraId="60AECDDC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2D1C62D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3507A300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378C9A7F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C4867" w14:paraId="402235C9" w14:textId="77777777" w:rsidTr="00D54FA8">
        <w:trPr>
          <w:trHeight w:val="599"/>
        </w:trPr>
        <w:tc>
          <w:tcPr>
            <w:tcW w:w="1980" w:type="dxa"/>
          </w:tcPr>
          <w:p w14:paraId="2BEEA1E9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14:paraId="7CC62741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</w:tcPr>
          <w:p w14:paraId="58DCF0FB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3" w:type="dxa"/>
          </w:tcPr>
          <w:p w14:paraId="7013BC0D" w14:textId="77777777" w:rsidR="008C4867" w:rsidRDefault="008C4867" w:rsidP="008C48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3E2016E" w14:textId="77777777" w:rsidR="00F1435F" w:rsidRPr="00F1435F" w:rsidRDefault="00F1435F" w:rsidP="00F143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sectPr w:rsidR="00F1435F" w:rsidRPr="00F143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9043C" w14:textId="77777777" w:rsidR="00D940E2" w:rsidRDefault="00D940E2" w:rsidP="00E769C2">
      <w:pPr>
        <w:spacing w:after="0" w:line="240" w:lineRule="auto"/>
      </w:pPr>
      <w:r>
        <w:separator/>
      </w:r>
    </w:p>
  </w:endnote>
  <w:endnote w:type="continuationSeparator" w:id="0">
    <w:p w14:paraId="3CFA5459" w14:textId="77777777" w:rsidR="00D940E2" w:rsidRDefault="00D940E2" w:rsidP="00E7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D15D4" w14:textId="734A96C9" w:rsidR="00E769C2" w:rsidRPr="00E84ED7" w:rsidRDefault="00E769C2">
    <w:pPr>
      <w:pStyle w:val="Altbilgi"/>
      <w:rPr>
        <w:rFonts w:ascii="Agency FB" w:hAnsi="Agency FB" w:cs="Aldhabi"/>
      </w:rPr>
    </w:pPr>
    <w:r w:rsidRPr="00E84ED7">
      <w:rPr>
        <w:rFonts w:ascii="Agency FB" w:hAnsi="Agency FB" w:cs="Aldhabi"/>
      </w:rPr>
      <w:t>V1</w:t>
    </w:r>
    <w:r w:rsidR="00E84ED7" w:rsidRPr="00E84ED7">
      <w:rPr>
        <w:rFonts w:ascii="Agency FB" w:hAnsi="Agency FB" w:cs="Aldhabi"/>
      </w:rPr>
      <w:t>.</w:t>
    </w:r>
    <w:r w:rsidR="00BC33D4">
      <w:rPr>
        <w:rFonts w:ascii="Agency FB" w:hAnsi="Agency FB" w:cs="Aldhabi"/>
      </w:rPr>
      <w:t>22</w:t>
    </w:r>
    <w:r w:rsidRPr="00E84ED7">
      <w:rPr>
        <w:rFonts w:ascii="Agency FB" w:hAnsi="Agency FB" w:cs="Aldhabi"/>
      </w:rPr>
      <w:t>.</w:t>
    </w:r>
    <w:r w:rsidR="00E84ED7" w:rsidRPr="00E84ED7">
      <w:rPr>
        <w:rFonts w:ascii="Agency FB" w:hAnsi="Agency FB" w:cs="Aldhabi"/>
      </w:rPr>
      <w:t>0</w:t>
    </w:r>
    <w:r w:rsidR="00BC33D4">
      <w:rPr>
        <w:rFonts w:ascii="Agency FB" w:hAnsi="Agency FB" w:cs="Aldhabi"/>
      </w:rPr>
      <w:t>8</w:t>
    </w:r>
    <w:r w:rsidR="00E84ED7" w:rsidRPr="00E84ED7">
      <w:rPr>
        <w:rFonts w:ascii="Agency FB" w:hAnsi="Agency FB" w:cs="Aldhabi"/>
      </w:rPr>
      <w:t>.2</w:t>
    </w:r>
    <w:r w:rsidR="00BC33D4">
      <w:rPr>
        <w:rFonts w:ascii="Agency FB" w:hAnsi="Agency FB" w:cs="Aldhabi"/>
      </w:rPr>
      <w:t>2</w:t>
    </w:r>
    <w:r w:rsidRPr="00E84ED7">
      <w:rPr>
        <w:rFonts w:ascii="Agency FB" w:hAnsi="Agency FB" w:cs="Aldhab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7DE5" w14:textId="77777777" w:rsidR="00D940E2" w:rsidRDefault="00D940E2" w:rsidP="00E769C2">
      <w:pPr>
        <w:spacing w:after="0" w:line="240" w:lineRule="auto"/>
      </w:pPr>
      <w:r>
        <w:separator/>
      </w:r>
    </w:p>
  </w:footnote>
  <w:footnote w:type="continuationSeparator" w:id="0">
    <w:p w14:paraId="12451B85" w14:textId="77777777" w:rsidR="00D940E2" w:rsidRDefault="00D940E2" w:rsidP="00E76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7C309" w14:textId="541C77CF" w:rsidR="00AB1BE9" w:rsidRDefault="00AB1BE9" w:rsidP="00AB1BE9">
    <w:pPr>
      <w:pStyle w:val="stbilgi"/>
      <w:jc w:val="center"/>
    </w:pPr>
    <w:r w:rsidRPr="00E769C2">
      <w:rPr>
        <w:rFonts w:ascii="Times New Roman" w:hAnsi="Times New Roman" w:cs="Times New Roman"/>
      </w:rPr>
      <w:t>Alanya Alaaddin Keykubat</w:t>
    </w:r>
    <w:r w:rsidRPr="00E769C2">
      <w:rPr>
        <w:rFonts w:ascii="Times New Roman" w:hAnsi="Times New Roman" w:cs="Times New Roman"/>
        <w:lang w:val="en-US"/>
      </w:rPr>
      <w:t xml:space="preserve"> University</w:t>
    </w:r>
    <w:r>
      <w:rPr>
        <w:rFonts w:ascii="Times New Roman" w:hAnsi="Times New Roman" w:cs="Times New Roman"/>
        <w:lang w:val="en-US"/>
      </w:rPr>
      <w:t xml:space="preserve"> | </w:t>
    </w:r>
    <w:r w:rsidRPr="00E769C2">
      <w:rPr>
        <w:rFonts w:ascii="Times New Roman" w:hAnsi="Times New Roman" w:cs="Times New Roman"/>
        <w:lang w:val="en-US"/>
      </w:rPr>
      <w:t>Mechanical Engineering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6863"/>
    <w:multiLevelType w:val="hybridMultilevel"/>
    <w:tmpl w:val="B336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74CAC"/>
    <w:multiLevelType w:val="hybridMultilevel"/>
    <w:tmpl w:val="6480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65E6D"/>
    <w:multiLevelType w:val="hybridMultilevel"/>
    <w:tmpl w:val="09348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NzaxNDcxNbewMDdS0lEKTi0uzszPAykwrAUAWU7MuywAAAA="/>
  </w:docVars>
  <w:rsids>
    <w:rsidRoot w:val="00CB3144"/>
    <w:rsid w:val="000128F8"/>
    <w:rsid w:val="000E43A3"/>
    <w:rsid w:val="0011404D"/>
    <w:rsid w:val="00215E69"/>
    <w:rsid w:val="00247AE2"/>
    <w:rsid w:val="003F32A6"/>
    <w:rsid w:val="005433FC"/>
    <w:rsid w:val="00610AC5"/>
    <w:rsid w:val="0068269A"/>
    <w:rsid w:val="0069319C"/>
    <w:rsid w:val="006A0DF2"/>
    <w:rsid w:val="00772A74"/>
    <w:rsid w:val="00786502"/>
    <w:rsid w:val="0079012D"/>
    <w:rsid w:val="008503FF"/>
    <w:rsid w:val="00863C2C"/>
    <w:rsid w:val="008C4867"/>
    <w:rsid w:val="009A3760"/>
    <w:rsid w:val="00A11D5D"/>
    <w:rsid w:val="00A51C01"/>
    <w:rsid w:val="00AB1BE9"/>
    <w:rsid w:val="00AC713E"/>
    <w:rsid w:val="00B37C92"/>
    <w:rsid w:val="00BC33D4"/>
    <w:rsid w:val="00C34C18"/>
    <w:rsid w:val="00C42309"/>
    <w:rsid w:val="00C53D42"/>
    <w:rsid w:val="00C86791"/>
    <w:rsid w:val="00CA6E1C"/>
    <w:rsid w:val="00CB3144"/>
    <w:rsid w:val="00D54FA8"/>
    <w:rsid w:val="00D64F9C"/>
    <w:rsid w:val="00D940E2"/>
    <w:rsid w:val="00E5079D"/>
    <w:rsid w:val="00E769C2"/>
    <w:rsid w:val="00E84ED7"/>
    <w:rsid w:val="00F1435F"/>
    <w:rsid w:val="00F9422F"/>
    <w:rsid w:val="00FB6B61"/>
    <w:rsid w:val="00FD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9C2"/>
  </w:style>
  <w:style w:type="paragraph" w:styleId="Altbilgi">
    <w:name w:val="footer"/>
    <w:basedOn w:val="Normal"/>
    <w:link w:val="AltbilgiChar"/>
    <w:uiPriority w:val="99"/>
    <w:unhideWhenUsed/>
    <w:rsid w:val="00E76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9C2"/>
  </w:style>
  <w:style w:type="paragraph" w:styleId="ListeParagraf">
    <w:name w:val="List Paragraph"/>
    <w:basedOn w:val="Normal"/>
    <w:uiPriority w:val="34"/>
    <w:qFormat/>
    <w:rsid w:val="003F3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 OKTAV</dc:creator>
  <cp:keywords/>
  <dc:description/>
  <cp:lastModifiedBy>SAMSUNG</cp:lastModifiedBy>
  <cp:revision>8</cp:revision>
  <dcterms:created xsi:type="dcterms:W3CDTF">2022-08-22T10:01:00Z</dcterms:created>
  <dcterms:modified xsi:type="dcterms:W3CDTF">2022-09-05T17:46:00Z</dcterms:modified>
</cp:coreProperties>
</file>